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32" w:rsidRDefault="007B2532">
      <w:pPr>
        <w:rPr>
          <w:rFonts w:ascii="Calibri" w:hAnsi="Calibri"/>
        </w:rPr>
      </w:pPr>
      <w:proofErr w:type="spellStart"/>
      <w:r>
        <w:rPr>
          <w:rFonts w:ascii="Calibri" w:hAnsi="Calibri"/>
        </w:rPr>
        <w:t>Floodwatch</w:t>
      </w:r>
      <w:proofErr w:type="spellEnd"/>
      <w:r>
        <w:rPr>
          <w:rFonts w:ascii="Calibri" w:hAnsi="Calibri"/>
        </w:rPr>
        <w:t xml:space="preserve"> report June14</w:t>
      </w:r>
    </w:p>
    <w:p w:rsidR="007B2532" w:rsidRDefault="007B2532">
      <w:pPr>
        <w:rPr>
          <w:rFonts w:ascii="Calibri" w:hAnsi="Calibri"/>
        </w:rPr>
      </w:pPr>
    </w:p>
    <w:p w:rsidR="00402603" w:rsidRDefault="007B2532">
      <w:r>
        <w:rPr>
          <w:rFonts w:ascii="Calibri" w:hAnsi="Calibri"/>
        </w:rPr>
        <w:t>  Irrespective of all this, my monthly report is below.</w:t>
      </w:r>
      <w:r>
        <w:rPr>
          <w:rFonts w:ascii="Calibri" w:hAnsi="Calibri"/>
        </w:rPr>
        <w:br/>
        <w:t xml:space="preserve">    </w:t>
      </w:r>
      <w:r>
        <w:rPr>
          <w:rFonts w:ascii="Calibri" w:hAnsi="Calibri"/>
        </w:rPr>
        <w:br/>
        <w:t>After the gulley clearing in Lower Brailes in early June, I listed 9 blocked gullies in Upper Brailes to Highways and got a Job Number from Jeff Morris.</w:t>
      </w:r>
      <w:r>
        <w:rPr>
          <w:rFonts w:ascii="Calibri" w:hAnsi="Calibri"/>
        </w:rPr>
        <w:br/>
      </w:r>
      <w:r>
        <w:rPr>
          <w:rFonts w:ascii="Calibri" w:hAnsi="Calibri"/>
        </w:rPr>
        <w:br/>
        <w:t xml:space="preserve">There is still no sign of the relief channel in Betty's field being maintained by Howard Taylor. </w:t>
      </w:r>
      <w:proofErr w:type="gramStart"/>
      <w:r>
        <w:rPr>
          <w:rFonts w:ascii="Calibri" w:hAnsi="Calibri"/>
        </w:rPr>
        <w:t>nor</w:t>
      </w:r>
      <w:proofErr w:type="gramEnd"/>
      <w:r>
        <w:rPr>
          <w:rFonts w:ascii="Calibri" w:hAnsi="Calibri"/>
        </w:rPr>
        <w:t xml:space="preserve"> of the banking being dredged on the Sutton Brook bend of 34 </w:t>
      </w:r>
      <w:proofErr w:type="spellStart"/>
      <w:r>
        <w:rPr>
          <w:rFonts w:ascii="Calibri" w:hAnsi="Calibri"/>
        </w:rPr>
        <w:t>Jeffs</w:t>
      </w:r>
      <w:proofErr w:type="spellEnd"/>
      <w:r>
        <w:rPr>
          <w:rFonts w:ascii="Calibri" w:hAnsi="Calibri"/>
        </w:rPr>
        <w:t xml:space="preserve"> Close, at this point the Brook is only 2 foot wide!!! The reeds and undergrowth has, I'm told, been cut back.</w:t>
      </w:r>
      <w:r>
        <w:rPr>
          <w:rFonts w:ascii="Calibri" w:hAnsi="Calibri"/>
        </w:rPr>
        <w:br/>
      </w:r>
      <w:r>
        <w:rPr>
          <w:rFonts w:ascii="Calibri" w:hAnsi="Calibri"/>
        </w:rPr>
        <w:br/>
        <w:t>The Flood Team state they will do a site survey as the erosion situation around The Old Coach House has changed since last year and also because as  the PC is requested an enforcement notice they will need look at the relief channel.</w:t>
      </w:r>
      <w:r>
        <w:rPr>
          <w:rFonts w:ascii="Calibri" w:hAnsi="Calibri"/>
        </w:rPr>
        <w:br/>
      </w:r>
      <w:r>
        <w:rPr>
          <w:rFonts w:ascii="Calibri" w:hAnsi="Calibri"/>
        </w:rPr>
        <w:br/>
        <w:t xml:space="preserve">The Flood Team also stated that SDC Planning Committee </w:t>
      </w:r>
      <w:proofErr w:type="gramStart"/>
      <w:r>
        <w:rPr>
          <w:rFonts w:ascii="Calibri" w:hAnsi="Calibri"/>
        </w:rPr>
        <w:t>refer</w:t>
      </w:r>
      <w:proofErr w:type="gramEnd"/>
      <w:r>
        <w:rPr>
          <w:rFonts w:ascii="Calibri" w:hAnsi="Calibri"/>
        </w:rPr>
        <w:t xml:space="preserve"> development plans to them in certain areas for the Team to comment, and Brailes is one of those areas.</w:t>
      </w:r>
      <w:r>
        <w:rPr>
          <w:rFonts w:ascii="Calibri" w:hAnsi="Calibri"/>
        </w:rPr>
        <w:br/>
      </w:r>
      <w:r>
        <w:rPr>
          <w:rFonts w:ascii="Calibri" w:hAnsi="Calibri"/>
        </w:rPr>
        <w:br/>
        <w:t xml:space="preserve">Tony Ashall and </w:t>
      </w:r>
      <w:proofErr w:type="gramStart"/>
      <w:r>
        <w:rPr>
          <w:rFonts w:ascii="Calibri" w:hAnsi="Calibri"/>
        </w:rPr>
        <w:t>myself</w:t>
      </w:r>
      <w:proofErr w:type="gramEnd"/>
      <w:r>
        <w:rPr>
          <w:rFonts w:ascii="Calibri" w:hAnsi="Calibri"/>
        </w:rPr>
        <w:t xml:space="preserve"> attended a Community Flood Resilience seminar on 19/6/14 and part of it outlined the aims of a Surface Water Management Plan, which is at the draft stage. This was to establish a long-term action plan to manage surface water and will influence future capital investment, drainage maintenance, public engagement, land-use planning, emergency planning and future development. They will list "at risk" locations and these would be taken forward for detailed assessment.</w:t>
      </w:r>
      <w:r>
        <w:rPr>
          <w:rFonts w:ascii="Calibri" w:hAnsi="Calibri"/>
        </w:rPr>
        <w:br/>
        <w:t xml:space="preserve">It was indicated to me that Lower Brailes will be featured in the draft plan when it is published next month in July after which there will be a 3 month Formal Consultation, with the final publication hopefully in January 2015. </w:t>
      </w:r>
      <w:r>
        <w:rPr>
          <w:rFonts w:ascii="Calibri" w:hAnsi="Calibri"/>
        </w:rPr>
        <w:br/>
      </w:r>
      <w:r>
        <w:rPr>
          <w:rFonts w:ascii="Calibri" w:hAnsi="Calibri"/>
        </w:rPr>
        <w:br/>
        <w:t>  I am still waiting for a report from Severn Trent on their take on the Flood and Sewerage issues in the area which includes the 2 Parishes "downstream". It was promised "in 10 working days from 5/6/14". (Maybe there is a lot in the report!!!)</w:t>
      </w:r>
      <w:r>
        <w:rPr>
          <w:rFonts w:ascii="Calibri" w:hAnsi="Calibri"/>
        </w:rPr>
        <w:br/>
      </w:r>
      <w:r>
        <w:rPr>
          <w:rFonts w:ascii="Calibri" w:hAnsi="Calibri"/>
        </w:rPr>
        <w:br/>
        <w:t xml:space="preserve">     </w:t>
      </w:r>
      <w:proofErr w:type="spellStart"/>
      <w:r>
        <w:rPr>
          <w:rFonts w:ascii="Calibri" w:hAnsi="Calibri"/>
        </w:rPr>
        <w:t>Kenfloodwatch</w:t>
      </w:r>
      <w:proofErr w:type="spellEnd"/>
      <w:r>
        <w:rPr>
          <w:rFonts w:ascii="Calibri" w:hAnsi="Calibri"/>
        </w:rPr>
        <w:t xml:space="preserve"> </w:t>
      </w:r>
      <w:r>
        <w:rPr>
          <w:rFonts w:ascii="Calibri" w:hAnsi="Calibri"/>
        </w:rPr>
        <w:br/>
      </w:r>
    </w:p>
    <w:sectPr w:rsidR="00402603" w:rsidSect="004026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rsids>
    <w:rsidRoot w:val="007B2532"/>
    <w:rsid w:val="00402603"/>
    <w:rsid w:val="007B25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Company>.</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cp:revision>
  <dcterms:created xsi:type="dcterms:W3CDTF">2014-07-07T20:03:00Z</dcterms:created>
  <dcterms:modified xsi:type="dcterms:W3CDTF">2014-07-07T20:04:00Z</dcterms:modified>
</cp:coreProperties>
</file>